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Robert WYMOND</w:t>
      </w:r>
      <w:r>
        <w:rPr>
          <w:rFonts w:eastAsia="Times New Roman"/>
          <w:color w:val="000000"/>
          <w:lang w:eastAsia="en-GB"/>
        </w:rPr>
        <w:t xml:space="preserve">     (fl.1488)</w:t>
      </w: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of Udimore, Gostrow  Hundred, Sussex.</w:t>
      </w: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21 Oct.1488</w:t>
      </w:r>
      <w:r>
        <w:rPr>
          <w:rFonts w:eastAsia="Times New Roman"/>
          <w:color w:val="000000"/>
          <w:lang w:eastAsia="en-GB"/>
        </w:rPr>
        <w:tab/>
        <w:t>He paid 9d as his part of the fifteenth.</w:t>
      </w: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</w:p>
    <w:p w:rsidR="004058BA" w:rsidRDefault="004058BA" w:rsidP="004058BA">
      <w:pPr>
        <w:pStyle w:val="NoSpacing"/>
        <w:rPr>
          <w:rFonts w:eastAsia="Times New Roman"/>
          <w:color w:val="000000"/>
          <w:lang w:eastAsia="en-GB"/>
        </w:rPr>
      </w:pPr>
    </w:p>
    <w:p w:rsidR="004058BA" w:rsidRPr="009124F1" w:rsidRDefault="004058BA" w:rsidP="004058BA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 March 2012</w:t>
      </w:r>
    </w:p>
    <w:p w:rsidR="00BA4020" w:rsidRPr="00186E49" w:rsidRDefault="004058B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8BA" w:rsidRDefault="004058BA" w:rsidP="00552EBA">
      <w:r>
        <w:separator/>
      </w:r>
    </w:p>
  </w:endnote>
  <w:endnote w:type="continuationSeparator" w:id="0">
    <w:p w:rsidR="004058BA" w:rsidRDefault="004058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58BA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8BA" w:rsidRDefault="004058BA" w:rsidP="00552EBA">
      <w:r>
        <w:separator/>
      </w:r>
    </w:p>
  </w:footnote>
  <w:footnote w:type="continuationSeparator" w:id="0">
    <w:p w:rsidR="004058BA" w:rsidRDefault="004058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58B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2012-03-01T12:06:00Z</dcterms:created>
  <dcterms:modified xsi:type="dcterms:W3CDTF">2012-03-01T12:06:00Z</dcterms:modified>
</cp:coreProperties>
</file>